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02AF5" w14:textId="61248F78" w:rsidR="00345EC2" w:rsidRDefault="002D272C">
      <w:pPr>
        <w:rPr>
          <w:rFonts w:asciiTheme="minorBidi" w:hAnsiTheme="minorBidi"/>
          <w:b/>
          <w:bCs/>
        </w:rPr>
      </w:pPr>
      <w:r w:rsidRPr="00F464B4">
        <w:rPr>
          <w:rFonts w:asciiTheme="minorBidi" w:hAnsiTheme="minorBidi"/>
          <w:b/>
          <w:bCs/>
        </w:rPr>
        <w:t xml:space="preserve">FIXAR </w:t>
      </w:r>
      <w:r w:rsidR="00435440">
        <w:rPr>
          <w:rFonts w:asciiTheme="minorBidi" w:hAnsiTheme="minorBidi"/>
          <w:b/>
          <w:bCs/>
        </w:rPr>
        <w:t>r</w:t>
      </w:r>
      <w:r w:rsidRPr="00F464B4">
        <w:rPr>
          <w:rFonts w:asciiTheme="minorBidi" w:hAnsiTheme="minorBidi"/>
          <w:b/>
          <w:bCs/>
        </w:rPr>
        <w:t>eceives 2022 Bronze Edison Awards</w:t>
      </w:r>
    </w:p>
    <w:p w14:paraId="357CBAF1" w14:textId="37C4F7C1" w:rsidR="00345EC2" w:rsidRDefault="002D272C">
      <w:pPr>
        <w:rPr>
          <w:rFonts w:asciiTheme="minorBidi" w:hAnsiTheme="minorBidi"/>
          <w:b/>
          <w:bCs/>
        </w:rPr>
      </w:pPr>
      <w:r w:rsidRPr="00F464B4">
        <w:rPr>
          <w:rFonts w:asciiTheme="minorBidi" w:hAnsiTheme="minorBidi"/>
        </w:rPr>
        <w:t>Full-stack unmanned system developer FIXAR has been awarded Bronze</w:t>
      </w:r>
      <w:r>
        <w:rPr>
          <w:rFonts w:asciiTheme="minorBidi" w:hAnsiTheme="minorBidi"/>
        </w:rPr>
        <w:t xml:space="preserve"> Edison Awards in the category Aerospace and Robotics for its flagship VTOL outdoor UAV – </w:t>
      </w:r>
      <w:hyperlink r:id="rId6" w:history="1">
        <w:r w:rsidRPr="00C12483">
          <w:rPr>
            <w:rStyle w:val="Hyperlink"/>
            <w:rFonts w:asciiTheme="minorBidi" w:hAnsiTheme="minorBidi"/>
            <w:color w:val="5CA2B1"/>
          </w:rPr>
          <w:t>FIXAR 007</w:t>
        </w:r>
      </w:hyperlink>
      <w:r>
        <w:rPr>
          <w:rFonts w:asciiTheme="minorBidi" w:hAnsiTheme="minorBidi"/>
        </w:rPr>
        <w:t xml:space="preserve"> with proprietary Autopilot and </w:t>
      </w:r>
      <w:proofErr w:type="spellStart"/>
      <w:r>
        <w:rPr>
          <w:rFonts w:asciiTheme="minorBidi" w:hAnsiTheme="minorBidi"/>
        </w:rPr>
        <w:t>xGroundControl</w:t>
      </w:r>
      <w:proofErr w:type="spellEnd"/>
      <w:r>
        <w:rPr>
          <w:rFonts w:asciiTheme="minorBidi" w:hAnsiTheme="minorBidi"/>
        </w:rPr>
        <w:t xml:space="preserve"> software at the 2022 Edison Awards Gala in Fort Myers, Florida on April 21, 2022.</w:t>
      </w:r>
    </w:p>
    <w:p w14:paraId="0D1C8366" w14:textId="77777777" w:rsidR="00345EC2" w:rsidRDefault="002D272C">
      <w:pPr>
        <w:rPr>
          <w:rFonts w:asciiTheme="minorBidi" w:hAnsiTheme="minorBidi"/>
        </w:rPr>
      </w:pPr>
      <w:r>
        <w:rPr>
          <w:rFonts w:asciiTheme="minorBidi" w:hAnsiTheme="minorBidi"/>
        </w:rPr>
        <w:t xml:space="preserve">The FIXAR 007 is a fully autonomous hybrid drone designed for commercial and industrial applications, such as mapping, thermal and laser inspections, aerial imaging, remote sensing, delivery, surveillance and monitoring. </w:t>
      </w:r>
    </w:p>
    <w:p w14:paraId="19E99D59" w14:textId="77777777" w:rsidR="00345EC2" w:rsidRDefault="002D272C">
      <w:pPr>
        <w:rPr>
          <w:rFonts w:asciiTheme="minorBidi" w:hAnsiTheme="minorBidi"/>
        </w:rPr>
      </w:pPr>
      <w:r>
        <w:rPr>
          <w:rFonts w:asciiTheme="minorBidi" w:hAnsiTheme="minorBidi"/>
        </w:rPr>
        <w:t xml:space="preserve">“We are thrilled that our flagship product FIXAR 007, fully developed by our passionate team, has once again proved its remarkable </w:t>
      </w:r>
      <w:r>
        <w:rPr>
          <w:rFonts w:ascii="Arial;serif" w:hAnsi="Arial;serif"/>
        </w:rPr>
        <w:t>innovative</w:t>
      </w:r>
      <w:r>
        <w:rPr>
          <w:rFonts w:asciiTheme="minorBidi" w:hAnsiTheme="minorBidi"/>
        </w:rPr>
        <w:t xml:space="preserve"> design and advanced features. It is an </w:t>
      </w:r>
      <w:proofErr w:type="spellStart"/>
      <w:r>
        <w:rPr>
          <w:rFonts w:asciiTheme="minorBidi" w:hAnsiTheme="minorBidi"/>
        </w:rPr>
        <w:t>honour</w:t>
      </w:r>
      <w:proofErr w:type="spellEnd"/>
      <w:r>
        <w:rPr>
          <w:rFonts w:asciiTheme="minorBidi" w:hAnsiTheme="minorBidi"/>
        </w:rPr>
        <w:t xml:space="preserve"> to receive the Edison Awards. It serves as a great reward and motivation to build the next solutions for the needs of diverse industries adapting possibilities offered by </w:t>
      </w:r>
      <w:proofErr w:type="gramStart"/>
      <w:r>
        <w:rPr>
          <w:rFonts w:asciiTheme="minorBidi" w:hAnsiTheme="minorBidi"/>
        </w:rPr>
        <w:t>drones,“</w:t>
      </w:r>
      <w:proofErr w:type="gramEnd"/>
      <w:r>
        <w:rPr>
          <w:rFonts w:asciiTheme="minorBidi" w:hAnsiTheme="minorBidi"/>
        </w:rPr>
        <w:t xml:space="preserve"> Vasily Lukashov, Founder and CEO at FIXAR.</w:t>
      </w:r>
    </w:p>
    <w:p w14:paraId="32462923" w14:textId="52E777A5" w:rsidR="00345EC2" w:rsidRDefault="002D272C">
      <w:pPr>
        <w:rPr>
          <w:rFonts w:asciiTheme="minorBidi" w:hAnsiTheme="minorBidi"/>
        </w:rPr>
      </w:pPr>
      <w:r>
        <w:rPr>
          <w:rFonts w:asciiTheme="minorBidi" w:hAnsiTheme="minorBidi"/>
        </w:rPr>
        <w:t xml:space="preserve">FIXAR 007 has proven its superior properties at changing weather conditions and challenging high altitudes, 4,500 m (14 764 feet) above sea level at Elbrus, the highest mountain in Europe, and outperformed same class UAVs by executing missions with up to 5x higher efficiency. The outstanding performance is possible due to the combination of the UAV’s robust construction, intuitive software and proprietary Autopilot system. Altogether it brings a versatile and reliable solution that can be customized based on the user’s needs by swapping the payload module.  </w:t>
      </w:r>
    </w:p>
    <w:p w14:paraId="48A4FA55" w14:textId="77777777" w:rsidR="00345EC2" w:rsidRDefault="002D272C">
      <w:pPr>
        <w:rPr>
          <w:rFonts w:asciiTheme="minorBidi" w:hAnsiTheme="minorBidi"/>
        </w:rPr>
      </w:pPr>
      <w:r>
        <w:rPr>
          <w:rFonts w:asciiTheme="minorBidi" w:hAnsiTheme="minorBidi"/>
        </w:rPr>
        <w:t xml:space="preserve">The UAV flight missions are planned and executed with closed source FIXAR </w:t>
      </w:r>
      <w:proofErr w:type="spellStart"/>
      <w:r>
        <w:rPr>
          <w:rFonts w:asciiTheme="minorBidi" w:hAnsiTheme="minorBidi"/>
        </w:rPr>
        <w:t>xGroundControl</w:t>
      </w:r>
      <w:proofErr w:type="spellEnd"/>
      <w:r>
        <w:rPr>
          <w:rFonts w:asciiTheme="minorBidi" w:hAnsiTheme="minorBidi"/>
        </w:rPr>
        <w:t xml:space="preserve"> software; the Autopilot executes autonomous missions guiding the UAV. Since Autumn 2021, every FIXAR outdoor UAV has </w:t>
      </w:r>
      <w:proofErr w:type="spellStart"/>
      <w:r>
        <w:rPr>
          <w:rFonts w:asciiTheme="minorBidi" w:hAnsiTheme="minorBidi"/>
        </w:rPr>
        <w:t>BlackBox</w:t>
      </w:r>
      <w:proofErr w:type="spellEnd"/>
      <w:r>
        <w:rPr>
          <w:rFonts w:asciiTheme="minorBidi" w:hAnsiTheme="minorBidi"/>
        </w:rPr>
        <w:t xml:space="preserve"> module, an extended feature that allows the system to record complete and detailed information of onboard flight activities and parameters and serves as a data backup system.</w:t>
      </w:r>
    </w:p>
    <w:p w14:paraId="7C2467D1" w14:textId="3C38D714" w:rsidR="00345EC2" w:rsidRDefault="002D272C">
      <w:pPr>
        <w:rPr>
          <w:rFonts w:asciiTheme="minorBidi" w:hAnsiTheme="minorBidi"/>
        </w:rPr>
      </w:pPr>
      <w:r>
        <w:rPr>
          <w:rFonts w:asciiTheme="minorBidi" w:hAnsiTheme="minorBidi"/>
        </w:rPr>
        <w:t xml:space="preserve">This year more than 350 nominations were </w:t>
      </w:r>
      <w:r w:rsidRPr="00E341A3">
        <w:rPr>
          <w:rFonts w:asciiTheme="minorBidi" w:hAnsiTheme="minorBidi"/>
        </w:rPr>
        <w:t xml:space="preserve">evaluated and rated by </w:t>
      </w:r>
      <w:r w:rsidR="00E341A3" w:rsidRPr="00E341A3">
        <w:rPr>
          <w:rFonts w:asciiTheme="minorBidi" w:hAnsiTheme="minorBidi"/>
        </w:rPr>
        <w:t>experts’</w:t>
      </w:r>
      <w:r w:rsidRPr="00E341A3">
        <w:rPr>
          <w:rFonts w:asciiTheme="minorBidi" w:hAnsiTheme="minorBidi"/>
        </w:rPr>
        <w:t xml:space="preserve"> board from around the world, in conjunction with the Edison Awards Steering Committee. </w:t>
      </w:r>
    </w:p>
    <w:p w14:paraId="1BAFAE12" w14:textId="77777777" w:rsidR="00345EC2" w:rsidRDefault="002D272C">
      <w:pPr>
        <w:rPr>
          <w:rFonts w:asciiTheme="minorBidi" w:hAnsiTheme="minorBidi"/>
          <w:u w:val="single"/>
        </w:rPr>
      </w:pPr>
      <w:r>
        <w:rPr>
          <w:rFonts w:asciiTheme="minorBidi" w:hAnsiTheme="minorBidi"/>
          <w:u w:val="single"/>
        </w:rPr>
        <w:t>About FIXAR:</w:t>
      </w:r>
    </w:p>
    <w:p w14:paraId="3DB5A6CE" w14:textId="39FABE4D" w:rsidR="00345EC2" w:rsidRDefault="00C12483">
      <w:pPr>
        <w:rPr>
          <w:rFonts w:asciiTheme="minorBidi" w:hAnsiTheme="minorBidi"/>
        </w:rPr>
      </w:pPr>
      <w:hyperlink r:id="rId7" w:history="1">
        <w:r w:rsidR="002D272C" w:rsidRPr="00C12483">
          <w:rPr>
            <w:rStyle w:val="Hyperlink"/>
            <w:rFonts w:asciiTheme="minorBidi" w:hAnsiTheme="minorBidi"/>
            <w:color w:val="5CA2B1"/>
          </w:rPr>
          <w:t>FIXAR</w:t>
        </w:r>
      </w:hyperlink>
      <w:r w:rsidR="002D272C">
        <w:rPr>
          <w:rFonts w:asciiTheme="minorBidi" w:hAnsiTheme="minorBidi"/>
        </w:rPr>
        <w:t xml:space="preserve"> is a European leading full-stack software and aircraft design developer, powering commercial autonomous UAVs for industrial applications. The company has a presence in North America, Europe, India, Middle East, and Africa and provides world-class service through the network of distribution partners.</w:t>
      </w:r>
    </w:p>
    <w:p w14:paraId="7CCD0480" w14:textId="77777777" w:rsidR="00345EC2" w:rsidRDefault="002D272C">
      <w:pPr>
        <w:rPr>
          <w:rFonts w:asciiTheme="minorBidi" w:hAnsiTheme="minorBidi"/>
          <w:u w:val="single"/>
        </w:rPr>
      </w:pPr>
      <w:r>
        <w:rPr>
          <w:rFonts w:asciiTheme="minorBidi" w:hAnsiTheme="minorBidi"/>
          <w:u w:val="single"/>
        </w:rPr>
        <w:t>About Edison Awards:</w:t>
      </w:r>
    </w:p>
    <w:p w14:paraId="60329045" w14:textId="77777777" w:rsidR="00345EC2" w:rsidRDefault="002D272C">
      <w:pPr>
        <w:rPr>
          <w:rFonts w:asciiTheme="minorBidi" w:hAnsiTheme="minorBidi"/>
        </w:rPr>
      </w:pPr>
      <w:r>
        <w:rPr>
          <w:rFonts w:asciiTheme="minorBidi" w:hAnsiTheme="minorBidi"/>
        </w:rPr>
        <w:t>The Edison Awards™ is an annual competition honoring excellence in new product and service development, marketing, human-centered design, and innovation.</w:t>
      </w:r>
    </w:p>
    <w:p w14:paraId="0ED584F4" w14:textId="77777777" w:rsidR="00345EC2" w:rsidRDefault="002D272C">
      <w:pPr>
        <w:rPr>
          <w:rFonts w:asciiTheme="minorBidi" w:hAnsiTheme="minorBidi"/>
        </w:rPr>
      </w:pPr>
      <w:r>
        <w:rPr>
          <w:rFonts w:asciiTheme="minorBidi" w:hAnsiTheme="minorBidi"/>
        </w:rPr>
        <w:t>The Awards are named after Thomas Alva Edison (1847-1931) whose extraordinary new product and market development methods garnered him 1 093 U.S. patents and made him a household name across the world. The Edison Awards™ symbolize the persistence and excellence personified by Thomas Edison and his Menlo Park team, while also strengthening the human drive for innovation, creativity, and ingenuity.</w:t>
      </w:r>
    </w:p>
    <w:sectPr w:rsidR="00345EC2">
      <w:headerReference w:type="default" r:id="rId8"/>
      <w:pgSz w:w="12240" w:h="15840"/>
      <w:pgMar w:top="1440" w:right="1440" w:bottom="1135"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9808" w14:textId="77777777" w:rsidR="001C75A1" w:rsidRDefault="001C75A1">
      <w:pPr>
        <w:spacing w:after="0" w:line="240" w:lineRule="auto"/>
      </w:pPr>
      <w:r>
        <w:separator/>
      </w:r>
    </w:p>
  </w:endnote>
  <w:endnote w:type="continuationSeparator" w:id="0">
    <w:p w14:paraId="78613BEE" w14:textId="77777777" w:rsidR="001C75A1" w:rsidRDefault="001C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91E7A" w14:textId="77777777" w:rsidR="001C75A1" w:rsidRDefault="001C75A1">
      <w:pPr>
        <w:spacing w:after="0" w:line="240" w:lineRule="auto"/>
      </w:pPr>
      <w:r>
        <w:separator/>
      </w:r>
    </w:p>
  </w:footnote>
  <w:footnote w:type="continuationSeparator" w:id="0">
    <w:p w14:paraId="11EE855E" w14:textId="77777777" w:rsidR="001C75A1" w:rsidRDefault="001C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27A2" w14:textId="77777777" w:rsidR="00345EC2" w:rsidRDefault="002D272C">
    <w:pPr>
      <w:pStyle w:val="Header"/>
      <w:rPr>
        <w:lang w:val="lv-LV"/>
      </w:rPr>
    </w:pPr>
    <w:r>
      <w:rPr>
        <w:lang w:val="lv-LV"/>
      </w:rPr>
      <w:t xml:space="preserve">FIXAR | Edison Awards | </w:t>
    </w:r>
    <w:proofErr w:type="spellStart"/>
    <w:r>
      <w:rPr>
        <w:lang w:val="lv-LV"/>
      </w:rPr>
      <w:t>April</w:t>
    </w:r>
    <w:proofErr w:type="spellEnd"/>
    <w:r>
      <w:rPr>
        <w:lang w:val="lv-LV"/>
      </w:rPr>
      <w:t xml:space="preserv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C2"/>
    <w:rsid w:val="001C75A1"/>
    <w:rsid w:val="002D272C"/>
    <w:rsid w:val="00345EC2"/>
    <w:rsid w:val="00435440"/>
    <w:rsid w:val="00BE1E4D"/>
    <w:rsid w:val="00C12483"/>
    <w:rsid w:val="00E341A3"/>
    <w:rsid w:val="00F464B4"/>
    <w:rsid w:val="00F946E2"/>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1E5A"/>
  <w15:docId w15:val="{CA6585BF-7E3C-45B5-93B2-4FD157AA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62B15"/>
  </w:style>
  <w:style w:type="character" w:customStyle="1" w:styleId="FooterChar">
    <w:name w:val="Footer Char"/>
    <w:basedOn w:val="DefaultParagraphFont"/>
    <w:link w:val="Footer"/>
    <w:uiPriority w:val="99"/>
    <w:qFormat/>
    <w:rsid w:val="00562B15"/>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62B15"/>
    <w:pPr>
      <w:tabs>
        <w:tab w:val="center" w:pos="4680"/>
        <w:tab w:val="right" w:pos="9360"/>
      </w:tabs>
      <w:spacing w:after="0" w:line="240" w:lineRule="auto"/>
    </w:pPr>
  </w:style>
  <w:style w:type="paragraph" w:styleId="Footer">
    <w:name w:val="footer"/>
    <w:basedOn w:val="Normal"/>
    <w:link w:val="FooterChar"/>
    <w:uiPriority w:val="99"/>
    <w:unhideWhenUsed/>
    <w:rsid w:val="00562B15"/>
    <w:pPr>
      <w:tabs>
        <w:tab w:val="center" w:pos="4680"/>
        <w:tab w:val="right" w:pos="9360"/>
      </w:tabs>
      <w:spacing w:after="0" w:line="240" w:lineRule="auto"/>
    </w:pPr>
  </w:style>
  <w:style w:type="character" w:styleId="Hyperlink">
    <w:name w:val="Hyperlink"/>
    <w:basedOn w:val="DefaultParagraphFont"/>
    <w:uiPriority w:val="99"/>
    <w:unhideWhenUsed/>
    <w:rsid w:val="00C12483"/>
    <w:rPr>
      <w:color w:val="0563C1" w:themeColor="hyperlink"/>
      <w:u w:val="single"/>
    </w:rPr>
  </w:style>
  <w:style w:type="character" w:styleId="UnresolvedMention">
    <w:name w:val="Unresolved Mention"/>
    <w:basedOn w:val="DefaultParagraphFont"/>
    <w:uiPriority w:val="99"/>
    <w:semiHidden/>
    <w:unhideWhenUsed/>
    <w:rsid w:val="00C1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ixar.p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xar.pro/products/fixar00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Kuzmane</dc:creator>
  <dc:description/>
  <cp:lastModifiedBy>Laine Kuzmane</cp:lastModifiedBy>
  <cp:revision>6</cp:revision>
  <dcterms:created xsi:type="dcterms:W3CDTF">2022-04-14T11:34:00Z</dcterms:created>
  <dcterms:modified xsi:type="dcterms:W3CDTF">2022-04-28T05:59:00Z</dcterms:modified>
  <dc:language>en-US</dc:language>
</cp:coreProperties>
</file>